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BF872C" w14:textId="77777777" w:rsidR="00FE4218" w:rsidRDefault="00FE4218" w:rsidP="00FE4218">
      <w:pPr>
        <w:pStyle w:val="Header"/>
        <w:jc w:val="center"/>
        <w:rPr>
          <w:rFonts w:ascii="Times New Roman" w:hAnsi="Times New Roman" w:cs="Times New Roman"/>
          <w:sz w:val="24"/>
          <w:szCs w:val="24"/>
        </w:rPr>
      </w:pPr>
    </w:p>
    <w:p w14:paraId="4A9D5C4F" w14:textId="77777777" w:rsidR="00FE4218" w:rsidRDefault="00FE4218" w:rsidP="00FE4218">
      <w:pPr>
        <w:pStyle w:val="Header"/>
        <w:jc w:val="center"/>
        <w:rPr>
          <w:rFonts w:ascii="Times New Roman" w:hAnsi="Times New Roman" w:cs="Times New Roman"/>
          <w:sz w:val="24"/>
          <w:szCs w:val="24"/>
        </w:rPr>
      </w:pPr>
    </w:p>
    <w:p w14:paraId="02A19818" w14:textId="77777777" w:rsidR="00FE4218" w:rsidRDefault="00FE4218" w:rsidP="00FE4218">
      <w:pPr>
        <w:pStyle w:val="Header"/>
        <w:jc w:val="center"/>
        <w:rPr>
          <w:rFonts w:ascii="Times New Roman" w:hAnsi="Times New Roman" w:cs="Times New Roman"/>
          <w:sz w:val="24"/>
          <w:szCs w:val="24"/>
        </w:rPr>
      </w:pPr>
    </w:p>
    <w:p w14:paraId="227CD709" w14:textId="77777777" w:rsidR="00FE4218" w:rsidRDefault="00FE4218" w:rsidP="00FE4218">
      <w:pPr>
        <w:pStyle w:val="Header"/>
        <w:jc w:val="center"/>
        <w:rPr>
          <w:rFonts w:ascii="Times New Roman" w:hAnsi="Times New Roman" w:cs="Times New Roman"/>
          <w:sz w:val="24"/>
          <w:szCs w:val="24"/>
        </w:rPr>
      </w:pPr>
    </w:p>
    <w:p w14:paraId="324600F9" w14:textId="77777777" w:rsidR="00FE4218" w:rsidRDefault="00FE4218" w:rsidP="00FE4218">
      <w:pPr>
        <w:pStyle w:val="Header"/>
        <w:jc w:val="center"/>
        <w:rPr>
          <w:rFonts w:ascii="Times New Roman" w:hAnsi="Times New Roman" w:cs="Times New Roman"/>
          <w:sz w:val="24"/>
          <w:szCs w:val="24"/>
        </w:rPr>
      </w:pPr>
    </w:p>
    <w:p w14:paraId="161A607F" w14:textId="77777777" w:rsidR="00FE4218" w:rsidRDefault="00FE4218" w:rsidP="00FE4218">
      <w:pPr>
        <w:pStyle w:val="Header"/>
        <w:jc w:val="center"/>
        <w:rPr>
          <w:rFonts w:ascii="Times New Roman" w:hAnsi="Times New Roman" w:cs="Times New Roman"/>
          <w:sz w:val="24"/>
          <w:szCs w:val="24"/>
        </w:rPr>
      </w:pPr>
    </w:p>
    <w:p w14:paraId="1E2551AB" w14:textId="77777777" w:rsidR="00FE4218" w:rsidRDefault="00FE4218" w:rsidP="00FE4218">
      <w:pPr>
        <w:pStyle w:val="Header"/>
        <w:jc w:val="center"/>
        <w:rPr>
          <w:rFonts w:ascii="Times New Roman" w:hAnsi="Times New Roman" w:cs="Times New Roman"/>
          <w:sz w:val="24"/>
          <w:szCs w:val="24"/>
        </w:rPr>
      </w:pPr>
    </w:p>
    <w:p w14:paraId="7C219B32" w14:textId="0CF495D9" w:rsidR="00FE4218" w:rsidRPr="00010069" w:rsidRDefault="00FE4218" w:rsidP="00FE4218">
      <w:pPr>
        <w:pStyle w:val="Header"/>
        <w:jc w:val="center"/>
        <w:rPr>
          <w:rFonts w:ascii="Times New Roman" w:hAnsi="Times New Roman" w:cs="Times New Roman"/>
          <w:sz w:val="24"/>
          <w:szCs w:val="24"/>
        </w:rPr>
      </w:pPr>
      <w:r w:rsidRPr="00010069">
        <w:rPr>
          <w:rFonts w:ascii="Times New Roman" w:hAnsi="Times New Roman" w:cs="Times New Roman"/>
          <w:sz w:val="24"/>
          <w:szCs w:val="24"/>
        </w:rPr>
        <w:t>ANCIENT PHILOSOPHIES WITH POLITICAL REVOLUTIONARY PRINCIPLES</w:t>
      </w:r>
    </w:p>
    <w:p w14:paraId="6A027A7A" w14:textId="77777777" w:rsidR="00FE4218" w:rsidRDefault="00FE4218" w:rsidP="00FE4218">
      <w:pPr>
        <w:spacing w:line="480" w:lineRule="auto"/>
        <w:jc w:val="center"/>
        <w:rPr>
          <w:rFonts w:ascii="Times New Roman" w:hAnsi="Times New Roman" w:cs="Times New Roman"/>
          <w:sz w:val="24"/>
          <w:szCs w:val="24"/>
        </w:rPr>
      </w:pPr>
    </w:p>
    <w:p w14:paraId="1E2AB5C2" w14:textId="2E395F1C" w:rsidR="00C90490" w:rsidRDefault="00C90490" w:rsidP="00FE421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1CB50E7" w14:textId="5E4F42FC" w:rsidR="00C90490" w:rsidRDefault="00C90490" w:rsidP="00FE421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1C9A912" w14:textId="026AF96D" w:rsidR="00C90490" w:rsidRDefault="00C90490" w:rsidP="00FE421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1278283" w14:textId="77777777" w:rsidR="00C90490" w:rsidRDefault="00C90490" w:rsidP="00C90490">
      <w:pPr>
        <w:spacing w:line="480" w:lineRule="auto"/>
        <w:rPr>
          <w:rFonts w:ascii="Times New Roman" w:hAnsi="Times New Roman" w:cs="Times New Roman"/>
          <w:sz w:val="24"/>
          <w:szCs w:val="24"/>
        </w:rPr>
      </w:pPr>
    </w:p>
    <w:p w14:paraId="3C418B12" w14:textId="77777777" w:rsidR="00C90490" w:rsidRDefault="00C90490" w:rsidP="00C90490">
      <w:pPr>
        <w:spacing w:line="480" w:lineRule="auto"/>
        <w:rPr>
          <w:rFonts w:ascii="Times New Roman" w:hAnsi="Times New Roman" w:cs="Times New Roman"/>
          <w:sz w:val="24"/>
          <w:szCs w:val="24"/>
        </w:rPr>
      </w:pPr>
    </w:p>
    <w:p w14:paraId="2370DE83" w14:textId="77777777" w:rsidR="00C90490" w:rsidRDefault="00C90490" w:rsidP="00C90490">
      <w:pPr>
        <w:spacing w:line="480" w:lineRule="auto"/>
        <w:rPr>
          <w:rFonts w:ascii="Times New Roman" w:hAnsi="Times New Roman" w:cs="Times New Roman"/>
          <w:sz w:val="24"/>
          <w:szCs w:val="24"/>
        </w:rPr>
      </w:pPr>
    </w:p>
    <w:p w14:paraId="0E2C931D" w14:textId="77777777" w:rsidR="00C90490" w:rsidRDefault="00C90490" w:rsidP="00C90490">
      <w:pPr>
        <w:spacing w:line="480" w:lineRule="auto"/>
        <w:rPr>
          <w:rFonts w:ascii="Times New Roman" w:hAnsi="Times New Roman" w:cs="Times New Roman"/>
          <w:sz w:val="24"/>
          <w:szCs w:val="24"/>
        </w:rPr>
      </w:pPr>
    </w:p>
    <w:p w14:paraId="3210C349" w14:textId="77777777" w:rsidR="00C90490" w:rsidRDefault="00C90490" w:rsidP="00C90490">
      <w:pPr>
        <w:spacing w:line="480" w:lineRule="auto"/>
        <w:rPr>
          <w:rFonts w:ascii="Times New Roman" w:hAnsi="Times New Roman" w:cs="Times New Roman"/>
          <w:sz w:val="24"/>
          <w:szCs w:val="24"/>
        </w:rPr>
      </w:pPr>
    </w:p>
    <w:p w14:paraId="2334E220" w14:textId="77777777" w:rsidR="00C90490" w:rsidRDefault="00C90490" w:rsidP="00C90490">
      <w:pPr>
        <w:spacing w:line="480" w:lineRule="auto"/>
        <w:rPr>
          <w:rFonts w:ascii="Times New Roman" w:hAnsi="Times New Roman" w:cs="Times New Roman"/>
          <w:sz w:val="24"/>
          <w:szCs w:val="24"/>
        </w:rPr>
      </w:pPr>
    </w:p>
    <w:p w14:paraId="5BD2707F" w14:textId="77777777" w:rsidR="00C90490" w:rsidRDefault="00C90490" w:rsidP="00C90490">
      <w:pPr>
        <w:spacing w:line="480" w:lineRule="auto"/>
        <w:rPr>
          <w:rFonts w:ascii="Times New Roman" w:hAnsi="Times New Roman" w:cs="Times New Roman"/>
          <w:sz w:val="24"/>
          <w:szCs w:val="24"/>
        </w:rPr>
      </w:pPr>
    </w:p>
    <w:p w14:paraId="38C5F696" w14:textId="77777777" w:rsidR="00C90490" w:rsidRDefault="00C90490" w:rsidP="00C90490">
      <w:pPr>
        <w:spacing w:line="480" w:lineRule="auto"/>
        <w:rPr>
          <w:rFonts w:ascii="Times New Roman" w:hAnsi="Times New Roman" w:cs="Times New Roman"/>
          <w:sz w:val="24"/>
          <w:szCs w:val="24"/>
        </w:rPr>
      </w:pPr>
    </w:p>
    <w:p w14:paraId="758245F1" w14:textId="77777777" w:rsidR="00C90490" w:rsidRDefault="00C90490" w:rsidP="00C90490">
      <w:pPr>
        <w:spacing w:line="480" w:lineRule="auto"/>
        <w:rPr>
          <w:rFonts w:ascii="Times New Roman" w:hAnsi="Times New Roman" w:cs="Times New Roman"/>
          <w:sz w:val="24"/>
          <w:szCs w:val="24"/>
        </w:rPr>
      </w:pPr>
    </w:p>
    <w:p w14:paraId="4258059F" w14:textId="45CF6135" w:rsidR="00C90490" w:rsidRDefault="00C90490" w:rsidP="00FE4218">
      <w:pPr>
        <w:tabs>
          <w:tab w:val="left" w:pos="3570"/>
        </w:tabs>
        <w:spacing w:line="480" w:lineRule="auto"/>
        <w:rPr>
          <w:rFonts w:ascii="Times New Roman" w:hAnsi="Times New Roman" w:cs="Times New Roman"/>
          <w:sz w:val="24"/>
          <w:szCs w:val="24"/>
        </w:rPr>
      </w:pPr>
      <w:bookmarkStart w:id="0" w:name="_GoBack"/>
      <w:bookmarkEnd w:id="0"/>
    </w:p>
    <w:p w14:paraId="67BF335D" w14:textId="77777777" w:rsidR="00C90490" w:rsidRDefault="00C90490" w:rsidP="00C90490">
      <w:pPr>
        <w:spacing w:line="480" w:lineRule="auto"/>
        <w:rPr>
          <w:rFonts w:ascii="Times New Roman" w:hAnsi="Times New Roman" w:cs="Times New Roman"/>
          <w:sz w:val="24"/>
          <w:szCs w:val="24"/>
        </w:rPr>
      </w:pPr>
    </w:p>
    <w:p w14:paraId="64352FB1" w14:textId="5CEF69EB" w:rsidR="00273E6F" w:rsidRDefault="001F0F69" w:rsidP="00C904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monarchy in Scotland had started getting criticism based on its leadership and practice of power. Political leaders would oppose the privileges which the royal family enjoyed, which contributed to increase disrespect from the citizens towards the members of the royal family. </w:t>
      </w:r>
      <w:r w:rsidR="0043416A">
        <w:rPr>
          <w:rFonts w:ascii="Times New Roman" w:hAnsi="Times New Roman" w:cs="Times New Roman"/>
          <w:sz w:val="24"/>
          <w:szCs w:val="24"/>
        </w:rPr>
        <w:t>This led to the country becoming ungovernable due to the increased queries about finances and other leadership related issues. King James decided to take up the responsibility of defending the monarchy to rebuild sanity in Scotland. He presented his argument to parliament in 1610 on the grounds why the authority of monarchy needed to be upheld at all cost.</w:t>
      </w:r>
    </w:p>
    <w:p w14:paraId="2E5B22C7" w14:textId="11AC6901" w:rsidR="0043416A" w:rsidRDefault="001F0F69" w:rsidP="00C904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King Kames argument and claims in his speech were mainly the calls for respect of the authority of earthly kings based on its divinity. </w:t>
      </w:r>
      <w:r w:rsidR="00A30320">
        <w:rPr>
          <w:rFonts w:ascii="Times New Roman" w:hAnsi="Times New Roman" w:cs="Times New Roman"/>
          <w:sz w:val="24"/>
          <w:szCs w:val="24"/>
        </w:rPr>
        <w:t>He emphasized on the supremacy of the monarchy in the earth, for kings are considered gods themselves and not just God's lieutenants. They not represent God and his rule on earth but are also gods whose authority and policies should not be questioned. On this, he reiterates on why it was wrong to question the king or queen</w:t>
      </w:r>
      <w:r w:rsidR="00CD4C83">
        <w:rPr>
          <w:rFonts w:ascii="Times New Roman" w:hAnsi="Times New Roman" w:cs="Times New Roman"/>
          <w:sz w:val="24"/>
          <w:szCs w:val="24"/>
        </w:rPr>
        <w:t xml:space="preserve"> leave alone the disrespect and disobey the directives given to them. Based on the divinity of these rulers, they represented God and needed no questioning. </w:t>
      </w:r>
    </w:p>
    <w:p w14:paraId="1E44FDB8" w14:textId="49D52380" w:rsidR="00CD4C83" w:rsidRDefault="001F0F69" w:rsidP="00C904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support of his claim, king </w:t>
      </w:r>
      <w:r w:rsidR="002B1BF1">
        <w:rPr>
          <w:rFonts w:ascii="Times New Roman" w:hAnsi="Times New Roman" w:cs="Times New Roman"/>
          <w:sz w:val="24"/>
          <w:szCs w:val="24"/>
        </w:rPr>
        <w:t>J</w:t>
      </w:r>
      <w:r>
        <w:rPr>
          <w:rFonts w:ascii="Times New Roman" w:hAnsi="Times New Roman" w:cs="Times New Roman"/>
          <w:sz w:val="24"/>
          <w:szCs w:val="24"/>
        </w:rPr>
        <w:t>ames presented three illustrations that prove the condition and plight of a monarch on earth. The divinity of the kings is shown from the holy scriptures where these kings are referred to as gods. Their abilities and powers to rule and deliberate on the issues affecting a nation believed to be God-given and specifically for the welfare of the people. In this case</w:t>
      </w:r>
      <w:r w:rsidR="002B1BF1">
        <w:rPr>
          <w:rFonts w:ascii="Times New Roman" w:hAnsi="Times New Roman" w:cs="Times New Roman"/>
          <w:sz w:val="24"/>
          <w:szCs w:val="24"/>
        </w:rPr>
        <w:t xml:space="preserve">, countries decided when to conquer enemies successfully with the guidance of God. Another illustration is on the comparison of kings to fathers and family heads, indicating his </w:t>
      </w:r>
      <w:r w:rsidR="002B1BF1">
        <w:rPr>
          <w:rFonts w:ascii="Times New Roman" w:hAnsi="Times New Roman" w:cs="Times New Roman"/>
          <w:sz w:val="24"/>
          <w:szCs w:val="24"/>
        </w:rPr>
        <w:lastRenderedPageBreak/>
        <w:t>father roles of the whole nation both politically and socially. Kings are also considered as the in charge of the society of men.</w:t>
      </w:r>
    </w:p>
    <w:p w14:paraId="10BFC70F" w14:textId="7731C135" w:rsidR="002B1BF1" w:rsidRDefault="001F0F69" w:rsidP="00C9049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relation of kings to be gods</w:t>
      </w:r>
      <w:r w:rsidR="00AB6859">
        <w:rPr>
          <w:rFonts w:ascii="Times New Roman" w:hAnsi="Times New Roman" w:cs="Times New Roman"/>
          <w:sz w:val="24"/>
          <w:szCs w:val="24"/>
        </w:rPr>
        <w:t xml:space="preserve">, he explains the similarity of the divine power to the that of kings and the power is executed on earth through these rulers. King </w:t>
      </w:r>
      <w:r w:rsidR="00F52B04">
        <w:rPr>
          <w:rFonts w:ascii="Times New Roman" w:hAnsi="Times New Roman" w:cs="Times New Roman"/>
          <w:sz w:val="24"/>
          <w:szCs w:val="24"/>
        </w:rPr>
        <w:t>J</w:t>
      </w:r>
      <w:r w:rsidR="00AB6859">
        <w:rPr>
          <w:rFonts w:ascii="Times New Roman" w:hAnsi="Times New Roman" w:cs="Times New Roman"/>
          <w:sz w:val="24"/>
          <w:szCs w:val="24"/>
        </w:rPr>
        <w:t xml:space="preserve">ames states that attributes of God can as well be observed in the person of a king. The same power that kings have also practised God practices. Just like God has the power to create or destroy, </w:t>
      </w:r>
      <w:r w:rsidR="00F52B04">
        <w:rPr>
          <w:rFonts w:ascii="Times New Roman" w:hAnsi="Times New Roman" w:cs="Times New Roman"/>
          <w:sz w:val="24"/>
          <w:szCs w:val="24"/>
        </w:rPr>
        <w:t>make or unmake and give or take life at his pleasure, so can the king do. The king may decide to judge anyone in the nation upon information provided and probably sentence suspects into death or imprisonment. The kings are therefore free to make or unmake their subjects at will free from judgement from anyone except God regardless of the decision they take.</w:t>
      </w:r>
      <w:r w:rsidR="00AB6859">
        <w:rPr>
          <w:rFonts w:ascii="Times New Roman" w:hAnsi="Times New Roman" w:cs="Times New Roman"/>
          <w:sz w:val="24"/>
          <w:szCs w:val="24"/>
        </w:rPr>
        <w:t xml:space="preserve"> </w:t>
      </w:r>
    </w:p>
    <w:p w14:paraId="4ACE11C1" w14:textId="5117ACE8" w:rsidR="00F52B04" w:rsidRDefault="001F0F69" w:rsidP="00C904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Considering that comparison of the powers and </w:t>
      </w:r>
      <w:r w:rsidR="002D4C84">
        <w:rPr>
          <w:rFonts w:ascii="Times New Roman" w:hAnsi="Times New Roman" w:cs="Times New Roman"/>
          <w:sz w:val="24"/>
          <w:szCs w:val="24"/>
        </w:rPr>
        <w:t xml:space="preserve">abilities of God to those of earthly king may be viewed as blasphemy, it is also treason for the citizens of any nation to doubt the powers of the king. This proves the divinity of powers of a king and emphasizes the reasons as to why decisions of kings upon their subjects should be taken with the same weight the teachings of God. Failure to follow the instructions of God has consequences, and so does disobeying the directives of the king. However, he </w:t>
      </w:r>
      <w:r w:rsidR="00567571">
        <w:rPr>
          <w:rFonts w:ascii="Times New Roman" w:hAnsi="Times New Roman" w:cs="Times New Roman"/>
          <w:sz w:val="24"/>
          <w:szCs w:val="24"/>
        </w:rPr>
        <w:t>states for a just king. It is necessary for informing and discussing policies that they are likely to impose.</w:t>
      </w:r>
    </w:p>
    <w:p w14:paraId="2AFC75FC" w14:textId="77777777" w:rsidR="00C90490" w:rsidRDefault="001F0F69" w:rsidP="00C90490">
      <w:pPr>
        <w:spacing w:line="480" w:lineRule="auto"/>
        <w:ind w:firstLine="720"/>
        <w:rPr>
          <w:rFonts w:ascii="Times New Roman" w:hAnsi="Times New Roman" w:cs="Times New Roman"/>
          <w:sz w:val="24"/>
          <w:szCs w:val="24"/>
        </w:rPr>
      </w:pPr>
      <w:r w:rsidRPr="00C90490">
        <w:rPr>
          <w:rFonts w:ascii="Times New Roman" w:hAnsi="Times New Roman" w:cs="Times New Roman"/>
          <w:sz w:val="24"/>
          <w:szCs w:val="24"/>
        </w:rPr>
        <w:t>For Plato, justice needs to be an element of virtues that humans should possess to promote a socially healthy society. It is both an order and duty of the soul and body. For Plato's republic, the kings should either be philosophers or philosophers becoming kings for they had some level of knowledge, es</w:t>
      </w:r>
      <w:r w:rsidR="00E60B67" w:rsidRPr="00C90490">
        <w:rPr>
          <w:rFonts w:ascii="Times New Roman" w:hAnsi="Times New Roman" w:cs="Times New Roman"/>
          <w:sz w:val="24"/>
          <w:szCs w:val="24"/>
        </w:rPr>
        <w:t xml:space="preserve">pecially on governance. He argues that democracy ends up </w:t>
      </w:r>
      <w:r w:rsidR="00E60B67" w:rsidRPr="00C90490">
        <w:rPr>
          <w:rFonts w:ascii="Times New Roman" w:hAnsi="Times New Roman" w:cs="Times New Roman"/>
          <w:sz w:val="24"/>
          <w:szCs w:val="24"/>
        </w:rPr>
        <w:lastRenderedPageBreak/>
        <w:t>degenerating a tyranny, every citizen has no discipline, and the state only exists in chaos. Moderation does not exist.</w:t>
      </w:r>
    </w:p>
    <w:p w14:paraId="0EE790A2" w14:textId="638CC8B3" w:rsidR="009F78F3" w:rsidRDefault="001F0F69" w:rsidP="00C90490">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politician by Aristotle, laws should be implemented with recognition of changing circumstances. This is because the laws only act on general perspectives with circumstances provision and hence operating within the set laws may not be the best approach. He further argues on avoidance of excessive democracy since it may result in tyranny.</w:t>
      </w:r>
    </w:p>
    <w:p w14:paraId="6130FA53" w14:textId="3D4D0446" w:rsidR="005138DE" w:rsidRPr="00C90490" w:rsidRDefault="001F0F69" w:rsidP="00C90490">
      <w:pPr>
        <w:spacing w:line="480" w:lineRule="auto"/>
        <w:ind w:firstLine="720"/>
        <w:rPr>
          <w:rFonts w:ascii="Times New Roman" w:hAnsi="Times New Roman" w:cs="Times New Roman"/>
          <w:sz w:val="24"/>
          <w:szCs w:val="24"/>
        </w:rPr>
      </w:pPr>
      <w:r w:rsidRPr="00C90490">
        <w:rPr>
          <w:rFonts w:ascii="Times New Roman" w:hAnsi="Times New Roman" w:cs="Times New Roman"/>
          <w:sz w:val="24"/>
          <w:szCs w:val="24"/>
        </w:rPr>
        <w:t xml:space="preserve">Rousseau states that unlike in his time when the sovereign was an absolute monarch, in his social contract calls for a situation where citizens </w:t>
      </w:r>
      <w:r w:rsidR="009C2F49" w:rsidRPr="00C90490">
        <w:rPr>
          <w:rFonts w:ascii="Times New Roman" w:hAnsi="Times New Roman" w:cs="Times New Roman"/>
          <w:sz w:val="24"/>
          <w:szCs w:val="24"/>
        </w:rPr>
        <w:t>were collaborating towards presenting their will and laws of their nation. Liberty, on the other hand, is being outspoken in law-making rather than the silence which, according to him, was caused by constraints legal systems.</w:t>
      </w:r>
    </w:p>
    <w:p w14:paraId="164500C0" w14:textId="77777777" w:rsidR="009F78F3" w:rsidRDefault="009F78F3" w:rsidP="00C90490">
      <w:pPr>
        <w:pStyle w:val="ListParagraph"/>
        <w:spacing w:line="480" w:lineRule="auto"/>
        <w:rPr>
          <w:rFonts w:ascii="Times New Roman" w:hAnsi="Times New Roman" w:cs="Times New Roman"/>
          <w:sz w:val="24"/>
          <w:szCs w:val="24"/>
        </w:rPr>
      </w:pPr>
    </w:p>
    <w:p w14:paraId="150C35FE" w14:textId="77777777" w:rsidR="00E60B67" w:rsidRPr="00567571" w:rsidRDefault="00E60B67" w:rsidP="00C90490">
      <w:pPr>
        <w:pStyle w:val="ListParagraph"/>
        <w:spacing w:line="480" w:lineRule="auto"/>
        <w:rPr>
          <w:rFonts w:ascii="Times New Roman" w:hAnsi="Times New Roman" w:cs="Times New Roman"/>
          <w:sz w:val="24"/>
          <w:szCs w:val="24"/>
        </w:rPr>
      </w:pPr>
    </w:p>
    <w:sectPr w:rsidR="00E60B67" w:rsidRPr="00567571" w:rsidSect="002B32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3606BE" w14:textId="77777777" w:rsidR="00926238" w:rsidRDefault="00926238" w:rsidP="002B320C">
      <w:pPr>
        <w:spacing w:after="0" w:line="240" w:lineRule="auto"/>
      </w:pPr>
      <w:r>
        <w:separator/>
      </w:r>
    </w:p>
  </w:endnote>
  <w:endnote w:type="continuationSeparator" w:id="0">
    <w:p w14:paraId="77AE5608" w14:textId="77777777" w:rsidR="00926238" w:rsidRDefault="00926238" w:rsidP="002B3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8791B" w14:textId="77777777" w:rsidR="00926238" w:rsidRDefault="00926238" w:rsidP="002B320C">
      <w:pPr>
        <w:spacing w:after="0" w:line="240" w:lineRule="auto"/>
      </w:pPr>
      <w:r>
        <w:separator/>
      </w:r>
    </w:p>
  </w:footnote>
  <w:footnote w:type="continuationSeparator" w:id="0">
    <w:p w14:paraId="73CCFEE0" w14:textId="77777777" w:rsidR="00926238" w:rsidRDefault="00926238" w:rsidP="002B3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45640" w14:textId="43875976" w:rsidR="002B320C" w:rsidRPr="00010069" w:rsidRDefault="00010069">
    <w:pPr>
      <w:pStyle w:val="Header"/>
      <w:rPr>
        <w:rFonts w:ascii="Times New Roman" w:hAnsi="Times New Roman" w:cs="Times New Roman"/>
        <w:sz w:val="24"/>
        <w:szCs w:val="24"/>
      </w:rPr>
    </w:pPr>
    <w:r w:rsidRPr="00010069">
      <w:rPr>
        <w:rFonts w:ascii="Times New Roman" w:hAnsi="Times New Roman" w:cs="Times New Roman"/>
        <w:sz w:val="24"/>
        <w:szCs w:val="24"/>
      </w:rPr>
      <w:t>ANCIENT PHILOSOPHIES WITH POLITICAL REVOLUTIONARY PRINCIPLES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D83B2" w14:textId="627A57DF" w:rsidR="002B320C" w:rsidRPr="00010069" w:rsidRDefault="0001006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010069">
      <w:rPr>
        <w:rFonts w:ascii="Times New Roman" w:hAnsi="Times New Roman" w:cs="Times New Roman"/>
        <w:sz w:val="24"/>
        <w:szCs w:val="24"/>
      </w:rPr>
      <w:t>ANCIENT PHILOSOPHIES WITH POLITICAL REVOLUTIONARY PRINCIPLES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8F5055"/>
    <w:multiLevelType w:val="hybridMultilevel"/>
    <w:tmpl w:val="AF34F614"/>
    <w:lvl w:ilvl="0" w:tplc="4F6083C4">
      <w:start w:val="1"/>
      <w:numFmt w:val="decimal"/>
      <w:lvlText w:val="%1."/>
      <w:lvlJc w:val="left"/>
      <w:pPr>
        <w:ind w:left="720" w:hanging="360"/>
      </w:pPr>
      <w:rPr>
        <w:rFonts w:hint="default"/>
      </w:rPr>
    </w:lvl>
    <w:lvl w:ilvl="1" w:tplc="904405F2" w:tentative="1">
      <w:start w:val="1"/>
      <w:numFmt w:val="lowerLetter"/>
      <w:lvlText w:val="%2."/>
      <w:lvlJc w:val="left"/>
      <w:pPr>
        <w:ind w:left="1440" w:hanging="360"/>
      </w:pPr>
    </w:lvl>
    <w:lvl w:ilvl="2" w:tplc="65ACCE9E" w:tentative="1">
      <w:start w:val="1"/>
      <w:numFmt w:val="lowerRoman"/>
      <w:lvlText w:val="%3."/>
      <w:lvlJc w:val="right"/>
      <w:pPr>
        <w:ind w:left="2160" w:hanging="180"/>
      </w:pPr>
    </w:lvl>
    <w:lvl w:ilvl="3" w:tplc="11A093DA" w:tentative="1">
      <w:start w:val="1"/>
      <w:numFmt w:val="decimal"/>
      <w:lvlText w:val="%4."/>
      <w:lvlJc w:val="left"/>
      <w:pPr>
        <w:ind w:left="2880" w:hanging="360"/>
      </w:pPr>
    </w:lvl>
    <w:lvl w:ilvl="4" w:tplc="8DDCC7F6" w:tentative="1">
      <w:start w:val="1"/>
      <w:numFmt w:val="lowerLetter"/>
      <w:lvlText w:val="%5."/>
      <w:lvlJc w:val="left"/>
      <w:pPr>
        <w:ind w:left="3600" w:hanging="360"/>
      </w:pPr>
    </w:lvl>
    <w:lvl w:ilvl="5" w:tplc="DE90F350" w:tentative="1">
      <w:start w:val="1"/>
      <w:numFmt w:val="lowerRoman"/>
      <w:lvlText w:val="%6."/>
      <w:lvlJc w:val="right"/>
      <w:pPr>
        <w:ind w:left="4320" w:hanging="180"/>
      </w:pPr>
    </w:lvl>
    <w:lvl w:ilvl="6" w:tplc="ED268ECC" w:tentative="1">
      <w:start w:val="1"/>
      <w:numFmt w:val="decimal"/>
      <w:lvlText w:val="%7."/>
      <w:lvlJc w:val="left"/>
      <w:pPr>
        <w:ind w:left="5040" w:hanging="360"/>
      </w:pPr>
    </w:lvl>
    <w:lvl w:ilvl="7" w:tplc="BBF673CA" w:tentative="1">
      <w:start w:val="1"/>
      <w:numFmt w:val="lowerLetter"/>
      <w:lvlText w:val="%8."/>
      <w:lvlJc w:val="left"/>
      <w:pPr>
        <w:ind w:left="5760" w:hanging="360"/>
      </w:pPr>
    </w:lvl>
    <w:lvl w:ilvl="8" w:tplc="9864A37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374"/>
    <w:rsid w:val="00010069"/>
    <w:rsid w:val="000C0374"/>
    <w:rsid w:val="001F0F69"/>
    <w:rsid w:val="00273E6F"/>
    <w:rsid w:val="002B1BF1"/>
    <w:rsid w:val="002B320C"/>
    <w:rsid w:val="002D4C84"/>
    <w:rsid w:val="0043416A"/>
    <w:rsid w:val="005138DE"/>
    <w:rsid w:val="00567571"/>
    <w:rsid w:val="00926238"/>
    <w:rsid w:val="00937372"/>
    <w:rsid w:val="009C2F49"/>
    <w:rsid w:val="009D5DA4"/>
    <w:rsid w:val="009F78F3"/>
    <w:rsid w:val="00A30320"/>
    <w:rsid w:val="00AB6859"/>
    <w:rsid w:val="00BB4588"/>
    <w:rsid w:val="00C90490"/>
    <w:rsid w:val="00CD4C83"/>
    <w:rsid w:val="00D15BF1"/>
    <w:rsid w:val="00E60B67"/>
    <w:rsid w:val="00F52B04"/>
    <w:rsid w:val="00FE4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3F996"/>
  <w15:chartTrackingRefBased/>
  <w15:docId w15:val="{6F117EBA-8CF4-477B-93D5-8284661E7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7571"/>
    <w:pPr>
      <w:ind w:left="720"/>
      <w:contextualSpacing/>
    </w:pPr>
  </w:style>
  <w:style w:type="paragraph" w:styleId="Header">
    <w:name w:val="header"/>
    <w:basedOn w:val="Normal"/>
    <w:link w:val="HeaderChar"/>
    <w:uiPriority w:val="99"/>
    <w:unhideWhenUsed/>
    <w:rsid w:val="002B3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20C"/>
  </w:style>
  <w:style w:type="paragraph" w:styleId="Footer">
    <w:name w:val="footer"/>
    <w:basedOn w:val="Normal"/>
    <w:link w:val="FooterChar"/>
    <w:uiPriority w:val="99"/>
    <w:unhideWhenUsed/>
    <w:rsid w:val="002B3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2020-06-11T00:35:00Z</dcterms:created>
  <dcterms:modified xsi:type="dcterms:W3CDTF">2020-06-11T00:35:00Z</dcterms:modified>
</cp:coreProperties>
</file>